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36" w:rsidRPr="00B10541" w:rsidRDefault="00D56736" w:rsidP="00B10541">
      <w:pPr>
        <w:jc w:val="center"/>
        <w:rPr>
          <w:b/>
          <w:sz w:val="40"/>
          <w:szCs w:val="40"/>
        </w:rPr>
      </w:pPr>
      <w:r w:rsidRPr="00B10541">
        <w:rPr>
          <w:b/>
          <w:sz w:val="40"/>
          <w:szCs w:val="40"/>
        </w:rPr>
        <w:t>Волейбол как средство оздоровительной работы с детьми</w:t>
      </w:r>
      <w:r w:rsidR="00B10541">
        <w:rPr>
          <w:b/>
          <w:sz w:val="40"/>
          <w:szCs w:val="40"/>
        </w:rPr>
        <w:t>.</w:t>
      </w:r>
    </w:p>
    <w:p w:rsidR="00D56736" w:rsidRPr="00D56736" w:rsidRDefault="00687213" w:rsidP="00D56736">
      <w:r>
        <w:t>Федотов Евгений Семенович                       Учитель физической культуры</w:t>
      </w:r>
    </w:p>
    <w:p w:rsidR="00D56736" w:rsidRPr="00DE4E55" w:rsidRDefault="00DE4E55" w:rsidP="00D56736">
      <w:pPr>
        <w:rPr>
          <w:b/>
        </w:rPr>
      </w:pPr>
      <w:r w:rsidRPr="00DE4E55">
        <w:rPr>
          <w:b/>
        </w:rPr>
        <w:t>Волейбол как оздоровительный фактор.</w:t>
      </w:r>
    </w:p>
    <w:p w:rsidR="00D56736" w:rsidRPr="00D56736" w:rsidRDefault="00D56736" w:rsidP="00D56736">
      <w:r w:rsidRPr="00D56736">
        <w:t>Волейбол - одна из широко распространенных игр, пользующихся</w:t>
      </w:r>
      <w:r w:rsidR="00DE4E55">
        <w:t xml:space="preserve"> успехом у людей всех возрастов. </w:t>
      </w:r>
      <w:r w:rsidRPr="00D56736">
        <w:t>Эта игра является универсальной.</w:t>
      </w:r>
    </w:p>
    <w:p w:rsidR="00D56736" w:rsidRPr="00D56736" w:rsidRDefault="00D56736" w:rsidP="00D56736">
      <w:r w:rsidRPr="00D56736">
        <w:t xml:space="preserve">Особенность игры в волейбол связана с необходимостью поддерживать мяч в воздухе и, передавая его друг другу, обеспечить наиболее удобное положение, при котором нападающий может выполнить эффективный прием и забить соперникам штрафное очко. Достоинством волейбола является не выполнение удара с особой силой, а применение обманного движения в самый неожиданный момент. Это дает возможность </w:t>
      </w:r>
      <w:proofErr w:type="spellStart"/>
      <w:r w:rsidRPr="00D56736">
        <w:t>самодозирования</w:t>
      </w:r>
      <w:proofErr w:type="spellEnd"/>
      <w:r w:rsidRPr="00D56736">
        <w:t xml:space="preserve"> нагрузки, что позволяет игре быть доступной для людей всех возрастов.</w:t>
      </w:r>
    </w:p>
    <w:p w:rsidR="00D56736" w:rsidRPr="00D56736" w:rsidRDefault="00D56736" w:rsidP="00D56736">
      <w:r w:rsidRPr="00D56736">
        <w:t>В то же время, двигательные действия волейболиста достаточно многообразны, включают в себя различные короткие пробежки, скачки, прыжки, прием мяча у самого пола. Это требует таких специфических движений, как падение с перекатом на спину, падение в сторону и вперед, на бедро, с перекатом на грудь. Таким образом, овладение элементарными акробатическими упражнениями является важной частью физической и психологической подготовки волейболиста.</w:t>
      </w:r>
    </w:p>
    <w:p w:rsidR="00D56736" w:rsidRPr="00D56736" w:rsidRDefault="00D56736" w:rsidP="00D56736">
      <w:r w:rsidRPr="00D56736">
        <w:t>Ведущими двигательно-координационными качествами, характерными для этой игры, является ловкость, подвижность, точность движений, гибкость. В то же время хорошо подготовленные игроки обладают высоким уровнем специфической прыгучести. Игроку нужно выпрыгнуть как можно выше без заметной предварительной подготовки, сделать энергичный замах рукой, после которого логично ждать мощного удара по мячу, но игрок зачастую одним пальцем направляет его в другую сторону и мягко приземляется, погасив ско</w:t>
      </w:r>
      <w:r w:rsidR="00DE4E55">
        <w:t>рость.</w:t>
      </w:r>
    </w:p>
    <w:p w:rsidR="00D56736" w:rsidRPr="00D56736" w:rsidRDefault="00DE4E55" w:rsidP="00D56736">
      <w:r>
        <w:t>Д</w:t>
      </w:r>
      <w:r w:rsidR="00D56736" w:rsidRPr="00D56736">
        <w:t>ля волейбола характерны контрастные движения: очень высокие выпрыгивания в сочетании с перекатами и падениями на пол; сокрушающие удары по мячу и чуть заметные касания его одним пальцем, а также необходимость длительного «разыгрывания» мяча (передача друг другу) до тех пор, пока не наступит момент провести неожиданный эффективный прием.</w:t>
      </w:r>
    </w:p>
    <w:p w:rsidR="00D56736" w:rsidRPr="00D56736" w:rsidRDefault="00D56736" w:rsidP="00D56736">
      <w:r w:rsidRPr="00D56736">
        <w:t xml:space="preserve">Игра в волейбол требует укрепления и развития мелких мышечных групп. Неправильное положение кистей может привести к </w:t>
      </w:r>
      <w:proofErr w:type="spellStart"/>
      <w:r w:rsidRPr="00D56736">
        <w:t>травмированию</w:t>
      </w:r>
      <w:proofErr w:type="spellEnd"/>
      <w:r w:rsidRPr="00D56736">
        <w:t xml:space="preserve"> пальцев. Поэтому опытные игроки овладевают способами приема и передачи мяча основанием кисти, основанием соединенных вместе кистей и предплечьями.</w:t>
      </w:r>
    </w:p>
    <w:p w:rsidR="00D56736" w:rsidRPr="00D56736" w:rsidRDefault="00DE4E55" w:rsidP="00D56736">
      <w:r>
        <w:lastRenderedPageBreak/>
        <w:t>В</w:t>
      </w:r>
      <w:r w:rsidR="00D56736" w:rsidRPr="00D56736">
        <w:t xml:space="preserve"> волейболе сочетаются высокий динамизм и замедленный темп, остановки, паузы, резкие мощные выпрыгивания, требующие высокого мышечного напряжения. Постоянная смена характера деятельности, изменчивость ситуации и условий игры, неожиданность приемов делают игру высоко эмоциональной, обеспечивающей способность к многократному переживанию различных стрессов, что имеет важное значение для тренировки психических процессов.</w:t>
      </w:r>
    </w:p>
    <w:p w:rsidR="00D56736" w:rsidRPr="00D56736" w:rsidRDefault="00DE4E55" w:rsidP="00D56736">
      <w:r>
        <w:t>И</w:t>
      </w:r>
      <w:r w:rsidR="00D56736" w:rsidRPr="00D56736">
        <w:t>гра, воздействуя разнохарактерными нагрузками на мышцы ног, заставляя включать в игровую деятельность акробатические элементы, способствует укреплению позвоночника, мышц туловища, а многообразные способы приема, подачи и пробивания мяча эффективно развивают верхний плечевой пояс. Все это делает волейбол универсальной игрой, комплексно воздействующей на все функции и системы организма.</w:t>
      </w:r>
    </w:p>
    <w:p w:rsidR="00D56736" w:rsidRPr="00D56736" w:rsidRDefault="00D56736" w:rsidP="00D56736">
      <w:r w:rsidRPr="00D56736">
        <w:t>Существуют различные разновидности этой игры: дворовый волейбол, пляжный волейбол и др</w:t>
      </w:r>
      <w:r w:rsidR="00DE4E55">
        <w:t xml:space="preserve">. </w:t>
      </w:r>
      <w:r w:rsidRPr="00D56736">
        <w:t>С использованием различных передач мяча проводятся многие подвижные игры, эстафеты. Все это ставит волейбол в число самых популярных и распространенных игр, используемых для решения разнообразных задач физического воспитания.</w:t>
      </w:r>
    </w:p>
    <w:p w:rsidR="00D56736" w:rsidRPr="00D56736" w:rsidRDefault="00D56736" w:rsidP="00D56736">
      <w:r w:rsidRPr="00D56736">
        <w:t xml:space="preserve">Волейбол включен в содержание школьной программы по физической культуре, что подчеркивает не только его большую оздоровительную направленность, но и важное прикладное значение. В процессе систематических занятий волейболом развивается способность к самоконтролю за психофизиологическим состоянием, </w:t>
      </w:r>
      <w:proofErr w:type="gramStart"/>
      <w:r w:rsidRPr="00D56736">
        <w:t>так</w:t>
      </w:r>
      <w:proofErr w:type="gramEnd"/>
      <w:r w:rsidRPr="00D56736">
        <w:t xml:space="preserve"> как только в состоянии уравновешенности можно адекватно оценить действия партнеров и соперников, быстро уловить их суть, отличить</w:t>
      </w:r>
      <w:r w:rsidR="00DE4E55">
        <w:t xml:space="preserve"> обманные движения от истинных.</w:t>
      </w:r>
    </w:p>
    <w:p w:rsidR="00D56736" w:rsidRPr="00D56736" w:rsidRDefault="00DE4E55" w:rsidP="00D56736">
      <w:r>
        <w:t>К</w:t>
      </w:r>
      <w:r w:rsidR="00D56736" w:rsidRPr="00D56736">
        <w:t>омплексно воздействуя на весь организм, волейбол обеспечивает его разностороннее развитие, прирост практически всех двигательно-координационных качеств, отдавая предпочтение скоростно-силовым: прыгучести, гибкости, ловкости, точности.</w:t>
      </w:r>
    </w:p>
    <w:p w:rsidR="00D56736" w:rsidRPr="00D56736" w:rsidRDefault="00D56736" w:rsidP="00D56736">
      <w:r w:rsidRPr="00D56736">
        <w:t>Постоянные взаимодействия с мячом способствуют улучшению глубинного периферического зрения, точности и ориентировки в пространстве.</w:t>
      </w:r>
    </w:p>
    <w:p w:rsidR="00D56736" w:rsidRPr="00D56736" w:rsidRDefault="00D56736" w:rsidP="00D56736">
      <w:r w:rsidRPr="00D56736">
        <w:t>Также игра в волейбол развивает мгновенную реакцию на зрительные и слуховые сигналы, повышенное мышечное чувство и способность к быстрым чередованиям напряжений и расслаблений мышц. Небольшой объем статических усилий и нагрузок в игре благотворно влияет на рост юных спортсменов.</w:t>
      </w:r>
    </w:p>
    <w:p w:rsidR="00D56736" w:rsidRPr="00D56736" w:rsidRDefault="00D56736" w:rsidP="00D56736">
      <w:r w:rsidRPr="00D56736">
        <w:t>В процессе игровой деятельности занимающиеся проявляют положительные эмоции: жизнерадостность, бодрость, инициативу, желание победить.</w:t>
      </w:r>
    </w:p>
    <w:p w:rsidR="00D56736" w:rsidRPr="00D56736" w:rsidRDefault="00D56736" w:rsidP="00D56736">
      <w:r w:rsidRPr="00D56736">
        <w:t xml:space="preserve">Волейбол, как составная часть программы по физической культуре в школе, является одним из средств решения основных задач физического воспитания: укрепления здоровья школьников, формирования и совершенствования двигательных умений и </w:t>
      </w:r>
      <w:r w:rsidRPr="00D56736">
        <w:lastRenderedPageBreak/>
        <w:t>навыков, воспитания основных физических качеств (силы, быс</w:t>
      </w:r>
      <w:r w:rsidR="00DE4E55">
        <w:t xml:space="preserve">троты, выносливости, ловкости) </w:t>
      </w:r>
    </w:p>
    <w:p w:rsidR="00D56736" w:rsidRPr="00D56736" w:rsidRDefault="00D56736" w:rsidP="00D56736">
      <w:r w:rsidRPr="00D56736">
        <w:t>Занятия волейболом способствуют решению оздоровительных, образовательных и воспитательных задач физического воспитания.</w:t>
      </w:r>
    </w:p>
    <w:p w:rsidR="00D56736" w:rsidRPr="00DE4E55" w:rsidRDefault="00D56736" w:rsidP="00D56736">
      <w:pPr>
        <w:rPr>
          <w:b/>
        </w:rPr>
      </w:pPr>
      <w:r w:rsidRPr="00DE4E55">
        <w:rPr>
          <w:b/>
        </w:rPr>
        <w:t>Методика занятий волейболом как средство сохранения и укрепления здоровья</w:t>
      </w:r>
    </w:p>
    <w:p w:rsidR="00D56736" w:rsidRPr="00D56736" w:rsidRDefault="00D56736" w:rsidP="00D56736">
      <w:r w:rsidRPr="00D56736">
        <w:t>На</w:t>
      </w:r>
      <w:r w:rsidR="00DE4E55">
        <w:t xml:space="preserve"> занятиях в спортивных кружках </w:t>
      </w:r>
      <w:r w:rsidRPr="00D56736">
        <w:t>решаются следующие основные задачи:</w:t>
      </w:r>
    </w:p>
    <w:p w:rsidR="00D56736" w:rsidRPr="00D56736" w:rsidRDefault="00D56736" w:rsidP="00D56736">
      <w:r w:rsidRPr="00D56736">
        <w:t></w:t>
      </w:r>
      <w:r w:rsidRPr="00D56736">
        <w:tab/>
        <w:t>укрепление здоровья, закаливание организма, содействие правильному физическому развитию школьников;</w:t>
      </w:r>
    </w:p>
    <w:p w:rsidR="00D56736" w:rsidRPr="00D56736" w:rsidRDefault="00D56736" w:rsidP="00D56736">
      <w:r w:rsidRPr="00D56736">
        <w:t></w:t>
      </w:r>
      <w:r w:rsidRPr="00D56736">
        <w:tab/>
        <w:t>обучение жизненно важным двигательным навыкам и умениям;</w:t>
      </w:r>
    </w:p>
    <w:p w:rsidR="00D56736" w:rsidRPr="00D56736" w:rsidRDefault="00D56736" w:rsidP="00D56736">
      <w:r w:rsidRPr="00D56736">
        <w:t></w:t>
      </w:r>
      <w:r w:rsidRPr="00D56736">
        <w:tab/>
        <w:t>подготовка разносторонне физически развитых, волевых, смелых и дисциплинированных юных спортсменов;</w:t>
      </w:r>
    </w:p>
    <w:p w:rsidR="00D56736" w:rsidRPr="00D56736" w:rsidRDefault="00D56736" w:rsidP="00D56736">
      <w:r w:rsidRPr="00D56736">
        <w:t></w:t>
      </w:r>
      <w:r w:rsidRPr="00D56736">
        <w:tab/>
        <w:t>воспитание привычки к систематическим самостоятельным занятиям физической культурой и спортом и привитие необходимых гигиенических навыков и умений.</w:t>
      </w:r>
    </w:p>
    <w:p w:rsidR="00D56736" w:rsidRPr="00D56736" w:rsidRDefault="00D56736" w:rsidP="00D56736">
      <w:r w:rsidRPr="00D56736">
        <w:t>В волейбольном кружке могут заниматься дети в возраст</w:t>
      </w:r>
      <w:r w:rsidR="00DE4E55">
        <w:t>е от десяти до шестнадцати лет.</w:t>
      </w:r>
    </w:p>
    <w:p w:rsidR="00D56736" w:rsidRPr="00D56736" w:rsidRDefault="00D56736" w:rsidP="00D56736">
      <w:r w:rsidRPr="00D56736">
        <w:t>Программа кружка предусматривает распределение учебно-тренировочного материала на четыре года обучения.</w:t>
      </w:r>
    </w:p>
    <w:p w:rsidR="00D56736" w:rsidRPr="00D56736" w:rsidRDefault="00D56736" w:rsidP="00D56736">
      <w:r w:rsidRPr="00D56736">
        <w:t>Программа предусматривает проведение теоретических и практических занятий, сдачу занимающимися контрольных нормативов, участие в соревнованиях.</w:t>
      </w:r>
    </w:p>
    <w:p w:rsidR="00D56736" w:rsidRPr="00D56736" w:rsidRDefault="00D56736" w:rsidP="00D56736">
      <w:r w:rsidRPr="00D56736">
        <w:t>Основной принцип работы кружка по волейболу - выполнение программных требований по физической, технической, тактической подготовке, выраженных в количественных (часах) и качественных (нормативные требования) показателях.</w:t>
      </w:r>
    </w:p>
    <w:p w:rsidR="00D56736" w:rsidRPr="00D56736" w:rsidRDefault="00D56736" w:rsidP="00DE4E55">
      <w:r w:rsidRPr="00D56736">
        <w:t>Основной задачей работы в учебно-тренировочных группах является дальнейшая технико-тактическая подготовка юных волейболистов, а также знакомство с игровой спец</w:t>
      </w:r>
      <w:r w:rsidR="00DE4E55">
        <w:t>иализацией по функциям игроков.</w:t>
      </w:r>
    </w:p>
    <w:p w:rsidR="00555E7C" w:rsidRDefault="00687213">
      <w:r>
        <w:t>2020 год</w:t>
      </w:r>
      <w:bookmarkStart w:id="0" w:name="_GoBack"/>
      <w:bookmarkEnd w:id="0"/>
    </w:p>
    <w:sectPr w:rsidR="00555E7C" w:rsidSect="00D5673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36"/>
    <w:rsid w:val="00555E7C"/>
    <w:rsid w:val="00687213"/>
    <w:rsid w:val="009C17A2"/>
    <w:rsid w:val="00B10541"/>
    <w:rsid w:val="00D56736"/>
    <w:rsid w:val="00DE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3F7F-567F-43FB-A7E1-ECFC6CCA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6736"/>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9"/>
    <w:qFormat/>
    <w:rsid w:val="00D56736"/>
    <w:pPr>
      <w:autoSpaceDE w:val="0"/>
      <w:autoSpaceDN w:val="0"/>
      <w:adjustRightInd w:val="0"/>
      <w:spacing w:after="0" w:line="240" w:lineRule="auto"/>
      <w:outlineLvl w:val="1"/>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6736"/>
    <w:rPr>
      <w:rFonts w:ascii="Times New Roman CYR" w:hAnsi="Times New Roman CYR" w:cs="Times New Roman CYR"/>
      <w:sz w:val="24"/>
      <w:szCs w:val="24"/>
    </w:rPr>
  </w:style>
  <w:style w:type="character" w:customStyle="1" w:styleId="20">
    <w:name w:val="Заголовок 2 Знак"/>
    <w:basedOn w:val="a0"/>
    <w:link w:val="2"/>
    <w:uiPriority w:val="99"/>
    <w:rsid w:val="00D56736"/>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тека">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Федотов Евгений Семенович</cp:lastModifiedBy>
  <cp:revision>2</cp:revision>
  <dcterms:created xsi:type="dcterms:W3CDTF">2014-04-20T07:31:00Z</dcterms:created>
  <dcterms:modified xsi:type="dcterms:W3CDTF">2022-12-01T10:13:00Z</dcterms:modified>
</cp:coreProperties>
</file>